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507C7A" w:rsidRPr="001C272F">
        <w:rPr>
          <w:rFonts w:ascii="GHEA Grapalat" w:hAnsi="GHEA Grapalat"/>
          <w:i w:val="0"/>
          <w:sz w:val="24"/>
          <w:szCs w:val="24"/>
          <w:lang w:val="hy-AM"/>
        </w:rPr>
        <w:t>0</w:t>
      </w:r>
      <w:r w:rsidR="001C272F" w:rsidRPr="001C272F">
        <w:rPr>
          <w:rFonts w:ascii="GHEA Grapalat" w:hAnsi="GHEA Grapalat"/>
          <w:i w:val="0"/>
          <w:sz w:val="24"/>
          <w:szCs w:val="24"/>
        </w:rPr>
        <w:t>8</w:t>
      </w:r>
      <w:r w:rsidR="00740C82" w:rsidRPr="001C272F">
        <w:rPr>
          <w:rFonts w:ascii="GHEA Grapalat" w:hAnsi="GHEA Grapalat"/>
          <w:i w:val="0"/>
          <w:sz w:val="24"/>
          <w:szCs w:val="24"/>
        </w:rPr>
        <w:t>.</w:t>
      </w:r>
      <w:r w:rsidR="00507C7A" w:rsidRPr="001C272F">
        <w:rPr>
          <w:rFonts w:ascii="GHEA Grapalat" w:hAnsi="GHEA Grapalat"/>
          <w:i w:val="0"/>
          <w:sz w:val="24"/>
          <w:szCs w:val="24"/>
          <w:lang w:val="hy-AM"/>
        </w:rPr>
        <w:t>02</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436E6E">
        <w:rPr>
          <w:rFonts w:ascii="GHEA Grapalat" w:hAnsi="GHEA Grapalat"/>
          <w:b/>
          <w:i w:val="0"/>
          <w:sz w:val="24"/>
          <w:szCs w:val="24"/>
        </w:rPr>
        <w:t>24/13</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работ </w:t>
      </w:r>
      <w:r w:rsidR="00436E6E">
        <w:rPr>
          <w:rFonts w:ascii="GHEA Grapalat" w:hAnsi="GHEA Grapalat" w:cs="Calibri"/>
          <w:b/>
          <w:bCs/>
          <w:i w:val="0"/>
          <w:color w:val="000000"/>
          <w:sz w:val="24"/>
          <w:szCs w:val="24"/>
        </w:rPr>
        <w:t>требующих срочного решения административного района Нор Норк города Еревана</w:t>
      </w:r>
      <w:r w:rsidR="00525B91" w:rsidRPr="00525B91">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1C272F">
        <w:rPr>
          <w:rFonts w:ascii="GHEA Grapalat" w:hAnsi="GHEA Grapalat"/>
          <w:b/>
          <w:i w:val="0"/>
          <w:spacing w:val="6"/>
          <w:sz w:val="24"/>
          <w:szCs w:val="24"/>
        </w:rPr>
        <w:t>21.02</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1C272F">
        <w:rPr>
          <w:rFonts w:ascii="GHEA Grapalat" w:hAnsi="GHEA Grapalat"/>
          <w:b/>
          <w:i w:val="0"/>
          <w:spacing w:val="6"/>
          <w:sz w:val="24"/>
          <w:szCs w:val="24"/>
        </w:rPr>
        <w:t>21.02</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по техническому надзору  качества работ </w:t>
      </w:r>
      <w:r w:rsidR="00436E6E">
        <w:rPr>
          <w:rFonts w:ascii="GHEA Grapalat" w:hAnsi="GHEA Grapalat" w:cs="Calibri"/>
          <w:bCs/>
          <w:color w:val="000000" w:themeColor="text1"/>
        </w:rPr>
        <w:t>требующих срочного решения административного района Нор Норк города Еревана</w:t>
      </w:r>
      <w:r w:rsidR="00507C7A" w:rsidRPr="00507C7A">
        <w:rPr>
          <w:rFonts w:ascii="GHEA Grapalat" w:hAnsi="GHEA Grapalat" w:cs="Calibri"/>
          <w:bCs/>
          <w:color w:val="000000" w:themeColor="text1"/>
        </w:rPr>
        <w:t xml:space="preserve">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РАБОТ </w:t>
      </w:r>
      <w:r w:rsidR="00436E6E">
        <w:rPr>
          <w:rFonts w:ascii="GHEA Grapalat" w:hAnsi="GHEA Grapalat" w:cs="Calibri"/>
          <w:b/>
          <w:bCs/>
          <w:color w:val="000000" w:themeColor="text1"/>
        </w:rPr>
        <w:t>ТРЕБУЮЩИХ СРОЧНОГО РЕШЕНИЯ АДМИНИСТРАТИВНОГО РАЙОНА НОР НОРК ГОРОДА ЕРЕВАНА</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436E6E">
        <w:rPr>
          <w:rFonts w:ascii="GHEA Grapalat" w:hAnsi="GHEA Grapalat"/>
          <w:b/>
          <w:spacing w:val="-6"/>
        </w:rPr>
        <w:t>24/13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работ </w:t>
      </w:r>
      <w:r w:rsidR="00436E6E">
        <w:rPr>
          <w:rFonts w:ascii="GHEA Grapalat" w:hAnsi="GHEA Grapalat"/>
          <w:i w:val="0"/>
          <w:sz w:val="24"/>
          <w:szCs w:val="24"/>
        </w:rPr>
        <w:t>требующих срочного решения административного района Нор Норк города Еревана</w:t>
      </w:r>
      <w:r w:rsidR="00507C7A" w:rsidRPr="00507C7A">
        <w:rPr>
          <w:rFonts w:ascii="GHEA Grapalat" w:hAnsi="GHEA Grapalat"/>
          <w:i w:val="0"/>
          <w:sz w:val="24"/>
          <w:szCs w:val="24"/>
        </w:rPr>
        <w:t xml:space="preserve">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2125D0">
        <w:rPr>
          <w:rFonts w:ascii="GHEA Grapalat" w:hAnsi="GHEA Grapalat"/>
          <w:i w:val="0"/>
          <w:sz w:val="24"/>
          <w:szCs w:val="24"/>
          <w:lang w:val="hy-AM"/>
        </w:rPr>
        <w:t>1</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9044F1" w:rsidTr="004C5A03">
        <w:trPr>
          <w:trHeight w:val="500"/>
          <w:jc w:val="center"/>
        </w:trPr>
        <w:tc>
          <w:tcPr>
            <w:tcW w:w="802" w:type="dxa"/>
            <w:vAlign w:val="center"/>
          </w:tcPr>
          <w:p w:rsidR="00525B91" w:rsidRPr="001E4122" w:rsidRDefault="00525B91" w:rsidP="00525B91">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525B91" w:rsidRPr="00436E6E" w:rsidRDefault="00436E6E" w:rsidP="00525B91">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392 157</w:t>
            </w:r>
          </w:p>
        </w:tc>
        <w:tc>
          <w:tcPr>
            <w:tcW w:w="7470" w:type="dxa"/>
            <w:vAlign w:val="center"/>
          </w:tcPr>
          <w:p w:rsidR="00525B91" w:rsidRDefault="002125D0" w:rsidP="002125D0">
            <w:pPr>
              <w:jc w:val="center"/>
              <w:rPr>
                <w:rFonts w:ascii="GHEA Grapalat" w:hAnsi="GHEA Grapalat" w:cs="Calibri"/>
                <w:color w:val="000000"/>
                <w:sz w:val="20"/>
                <w:szCs w:val="20"/>
              </w:rPr>
            </w:pPr>
            <w:r>
              <w:rPr>
                <w:rFonts w:ascii="GHEA Grapalat" w:hAnsi="GHEA Grapalat"/>
              </w:rPr>
              <w:t>Консал</w:t>
            </w:r>
            <w:r w:rsidRPr="002125D0">
              <w:rPr>
                <w:rFonts w:ascii="GHEA Grapalat" w:hAnsi="GHEA Grapalat"/>
              </w:rPr>
              <w:t xml:space="preserve">тинговые услуги </w:t>
            </w:r>
            <w:r w:rsidRPr="002125D0">
              <w:rPr>
                <w:rFonts w:ascii="GHEA Grapalat" w:hAnsi="GHEA Grapalat" w:cs="Calibri"/>
                <w:bCs/>
                <w:color w:val="000000"/>
              </w:rPr>
              <w:t xml:space="preserve">по техническому надзору  качества работ </w:t>
            </w:r>
            <w:r w:rsidR="00436E6E">
              <w:rPr>
                <w:rFonts w:ascii="GHEA Grapalat" w:hAnsi="GHEA Grapalat"/>
              </w:rPr>
              <w:t>требующих срочного решения административного района Нор Норк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1C272F">
        <w:rPr>
          <w:rFonts w:ascii="GHEA Grapalat" w:hAnsi="GHEA Grapalat"/>
          <w:b/>
          <w:spacing w:val="6"/>
          <w:sz w:val="24"/>
          <w:szCs w:val="24"/>
        </w:rPr>
        <w:t>21.02</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1C272F">
        <w:rPr>
          <w:rFonts w:ascii="GHEA Grapalat" w:hAnsi="GHEA Grapalat"/>
          <w:b/>
          <w:spacing w:val="6"/>
          <w:sz w:val="24"/>
          <w:szCs w:val="24"/>
        </w:rPr>
        <w:t>21.02</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436E6E">
        <w:rPr>
          <w:rFonts w:ascii="GHEA Grapalat" w:hAnsi="GHEA Grapalat"/>
          <w:b/>
        </w:rPr>
        <w:t>24/13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36E6E">
        <w:rPr>
          <w:rFonts w:ascii="GHEA Grapalat" w:hAnsi="GHEA Grapalat"/>
          <w:b/>
        </w:rPr>
        <w:t>24/13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36E6E">
        <w:rPr>
          <w:rFonts w:ascii="GHEA Grapalat" w:hAnsi="GHEA Grapalat"/>
          <w:b/>
        </w:rPr>
        <w:t>24/13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436E6E">
        <w:rPr>
          <w:rFonts w:ascii="GHEA Grapalat" w:hAnsi="GHEA Grapalat"/>
          <w:b/>
        </w:rPr>
        <w:t>24/13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436E6E">
        <w:rPr>
          <w:rFonts w:ascii="GHEA Grapalat" w:hAnsi="GHEA Grapalat"/>
          <w:b/>
        </w:rPr>
        <w:t>24/13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F60B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60B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F60B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60B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F60B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60B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F60B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F60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F60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F60B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F60B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F60B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F60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F60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F60B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F60B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F60B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F60B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F60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F60B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F60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F60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436E6E">
        <w:rPr>
          <w:rFonts w:ascii="GHEA Grapalat" w:hAnsi="GHEA Grapalat"/>
          <w:b/>
        </w:rPr>
        <w:t>24/13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436E6E">
        <w:rPr>
          <w:rFonts w:ascii="GHEA Grapalat" w:hAnsi="GHEA Grapalat"/>
          <w:b/>
        </w:rPr>
        <w:t>24/13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25B91"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25B91" w:rsidRPr="005744FC" w:rsidRDefault="00525B91" w:rsidP="00525B91">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525B91" w:rsidRDefault="002125D0" w:rsidP="00507C7A">
            <w:pPr>
              <w:jc w:val="center"/>
              <w:rPr>
                <w:rFonts w:ascii="GHEA Grapalat" w:hAnsi="GHEA Grapalat" w:cs="Calibri"/>
                <w:color w:val="000000"/>
                <w:sz w:val="20"/>
                <w:szCs w:val="20"/>
              </w:rPr>
            </w:pPr>
            <w:r>
              <w:rPr>
                <w:rFonts w:ascii="GHEA Grapalat" w:hAnsi="GHEA Grapalat"/>
              </w:rPr>
              <w:t xml:space="preserve">Консалтинговые услуги </w:t>
            </w:r>
            <w:r w:rsidRPr="00507C7A">
              <w:rPr>
                <w:rFonts w:ascii="GHEA Grapalat" w:hAnsi="GHEA Grapalat"/>
              </w:rPr>
              <w:t xml:space="preserve">по техническому надзору  </w:t>
            </w:r>
            <w:r w:rsidR="00507C7A" w:rsidRPr="00507C7A">
              <w:rPr>
                <w:rFonts w:ascii="GHEA Grapalat" w:hAnsi="GHEA Grapalat"/>
              </w:rPr>
              <w:t xml:space="preserve">качества работ </w:t>
            </w:r>
            <w:r w:rsidR="00436E6E">
              <w:rPr>
                <w:rFonts w:ascii="GHEA Grapalat" w:hAnsi="GHEA Grapalat"/>
              </w:rPr>
              <w:t>требующих срочного решения административного района Нор Норк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436E6E">
        <w:rPr>
          <w:rFonts w:ascii="GHEA Grapalat" w:hAnsi="GHEA Grapalat"/>
          <w:b/>
          <w:sz w:val="24"/>
          <w:szCs w:val="24"/>
        </w:rPr>
        <w:t>24/13</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436E6E">
        <w:rPr>
          <w:rFonts w:ascii="GHEA Grapalat" w:hAnsi="GHEA Grapalat"/>
          <w:b/>
        </w:rPr>
        <w:t>24/13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436E6E">
        <w:rPr>
          <w:rFonts w:ascii="GHEA Grapalat" w:hAnsi="GHEA Grapalat"/>
          <w:b/>
          <w:sz w:val="22"/>
          <w:szCs w:val="22"/>
        </w:rPr>
        <w:t>24/13</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436E6E">
        <w:rPr>
          <w:rFonts w:ascii="GHEA Grapalat" w:hAnsi="GHEA Grapalat"/>
          <w:b/>
          <w:sz w:val="24"/>
          <w:szCs w:val="24"/>
        </w:rPr>
        <w:t>24/13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436E6E">
        <w:rPr>
          <w:rFonts w:ascii="GHEA Grapalat" w:hAnsi="GHEA Grapalat"/>
          <w:b/>
          <w:sz w:val="24"/>
          <w:szCs w:val="24"/>
        </w:rPr>
        <w:t>24/13</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07C7A">
        <w:rPr>
          <w:rFonts w:ascii="GHEA Grapalat" w:hAnsi="GHEA Grapalat"/>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07C7A">
        <w:rPr>
          <w:rFonts w:ascii="GHEA Grapalat" w:hAnsi="GHEA Grapalat"/>
          <w:b/>
          <w:lang w:val="hy-AM"/>
        </w:rPr>
        <w:t>0.5</w:t>
      </w:r>
      <w:r w:rsidR="001218C9" w:rsidRPr="00500F74">
        <w:rPr>
          <w:rFonts w:ascii="GHEA Grapalat" w:hAnsi="GHEA Grapalat"/>
          <w:b/>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507C7A">
        <w:rPr>
          <w:rFonts w:ascii="GHEA Grapalat" w:hAnsi="GHEA Grapalat"/>
          <w:b/>
          <w:lang w:val="hy-AM"/>
        </w:rPr>
        <w:t>05</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2125D0" w:rsidRPr="00AD29CE" w:rsidRDefault="002125D0" w:rsidP="003B2F27">
      <w:pPr>
        <w:widowControl w:val="0"/>
        <w:tabs>
          <w:tab w:val="left" w:pos="1276"/>
        </w:tabs>
        <w:spacing w:after="160" w:line="360" w:lineRule="auto"/>
        <w:ind w:firstLine="567"/>
        <w:jc w:val="both"/>
        <w:rPr>
          <w:rFonts w:ascii="GHEA Grapalat" w:hAnsi="GHEA Grapalat"/>
          <w:bCs/>
        </w:rPr>
      </w:pPr>
      <w:r>
        <w:rPr>
          <w:rFonts w:ascii="GHEA Grapalat" w:hAnsi="GHEA Grapalat"/>
          <w:bCs/>
        </w:rPr>
        <w:t>7.15</w:t>
      </w:r>
      <w:r w:rsidRPr="002125D0">
        <w:t xml:space="preserve"> </w:t>
      </w:r>
      <w:r w:rsidRPr="002125D0">
        <w:rPr>
          <w:rFonts w:ascii="GHEA Grapalat" w:hAnsi="GHEA Grapalat"/>
          <w:bCs/>
        </w:rPr>
        <w:t xml:space="preserve">Права и обязанности заказчика, предусмотренные договором, в установленном законодательством РА порядке осуществляет аппарат руководителя административного района </w:t>
      </w:r>
      <w:r w:rsidR="00436E6E">
        <w:rPr>
          <w:rFonts w:ascii="GHEA Grapalat" w:hAnsi="GHEA Grapalat"/>
          <w:bCs/>
        </w:rPr>
        <w:t xml:space="preserve">Нор Норк </w:t>
      </w:r>
      <w:r w:rsidRPr="002125D0">
        <w:rPr>
          <w:rFonts w:ascii="GHEA Grapalat" w:hAnsi="GHEA Grapalat"/>
          <w:bCs/>
        </w:rPr>
        <w:t>города Еревана</w:t>
      </w:r>
      <w:r>
        <w:rPr>
          <w:rFonts w:ascii="GHEA Grapalat" w:hAnsi="GHEA Grapalat"/>
          <w:bCs/>
        </w:rPr>
        <w:t>.</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525B91" w:rsidRPr="00E40AC8" w:rsidTr="002125D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25B91" w:rsidRDefault="00525B91" w:rsidP="00525B91">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525B91" w:rsidRPr="002125D0" w:rsidRDefault="00525B91" w:rsidP="00436E6E">
            <w:pPr>
              <w:jc w:val="center"/>
              <w:rPr>
                <w:rFonts w:ascii="GHEA Grapalat" w:hAnsi="GHEA Grapalat" w:cs="Calibri"/>
                <w:b/>
                <w:color w:val="000000"/>
                <w:sz w:val="20"/>
                <w:szCs w:val="20"/>
              </w:rPr>
            </w:pPr>
            <w:r>
              <w:rPr>
                <w:rFonts w:ascii="GHEA Grapalat" w:hAnsi="GHEA Grapalat" w:cs="Calibri"/>
                <w:color w:val="000000"/>
                <w:sz w:val="20"/>
                <w:szCs w:val="20"/>
              </w:rPr>
              <w:t>71351540</w:t>
            </w:r>
            <w:r w:rsidR="00507C7A">
              <w:rPr>
                <w:rFonts w:ascii="GHEA Grapalat" w:hAnsi="GHEA Grapalat" w:cs="Calibri"/>
                <w:color w:val="000000"/>
                <w:sz w:val="20"/>
                <w:szCs w:val="20"/>
              </w:rPr>
              <w:t>/</w:t>
            </w:r>
            <w:r w:rsidR="00436E6E">
              <w:rPr>
                <w:rFonts w:ascii="GHEA Grapalat" w:hAnsi="GHEA Grapalat" w:cs="Calibri"/>
                <w:color w:val="000000"/>
                <w:sz w:val="20"/>
                <w:szCs w:val="20"/>
              </w:rPr>
              <w:t>72</w:t>
            </w:r>
          </w:p>
        </w:tc>
        <w:tc>
          <w:tcPr>
            <w:tcW w:w="4403" w:type="dxa"/>
            <w:tcBorders>
              <w:top w:val="single" w:sz="4" w:space="0" w:color="auto"/>
              <w:left w:val="single" w:sz="4" w:space="0" w:color="auto"/>
              <w:right w:val="single" w:sz="4" w:space="0" w:color="auto"/>
            </w:tcBorders>
          </w:tcPr>
          <w:p w:rsidR="002125D0" w:rsidRPr="00265317" w:rsidRDefault="002125D0" w:rsidP="002125D0">
            <w:pPr>
              <w:rPr>
                <w:rFonts w:ascii="GHEA Grapalat" w:hAnsi="GHEA Grapalat" w:cs="Calibri"/>
                <w:color w:val="000000"/>
                <w:sz w:val="20"/>
                <w:szCs w:val="20"/>
              </w:rPr>
            </w:pPr>
            <w:r w:rsidRPr="00126545">
              <w:rPr>
                <w:rFonts w:ascii="GHEA Grapalat" w:hAnsi="GHEA Grapalat" w:cs="Calibri"/>
                <w:b/>
                <w:bCs/>
                <w:color w:val="000000"/>
                <w:sz w:val="20"/>
                <w:szCs w:val="20"/>
              </w:rPr>
              <w:t>Техническое описание</w:t>
            </w:r>
            <w:r w:rsidRPr="00126545">
              <w:rPr>
                <w:rFonts w:ascii="GHEA Grapalat" w:hAnsi="GHEA Grapalat" w:cs="Calibri"/>
                <w:b/>
                <w:bCs/>
                <w:color w:val="000000"/>
                <w:sz w:val="20"/>
                <w:szCs w:val="20"/>
              </w:rPr>
              <w:br/>
              <w:t>Общих требований к обслуживанию:</w:t>
            </w:r>
            <w:r w:rsidRPr="00126545">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sidRPr="00126545">
              <w:rPr>
                <w:rFonts w:ascii="GHEA Grapalat" w:hAnsi="GHEA Grapalat" w:cs="Calibri"/>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sidRPr="00126545">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26545">
              <w:rPr>
                <w:rFonts w:ascii="GHEA Grapalat" w:hAnsi="GHEA Grapalat" w:cs="Calibri"/>
                <w:color w:val="000000"/>
                <w:sz w:val="20"/>
                <w:szCs w:val="20"/>
              </w:rPr>
              <w:br/>
              <w:t>3. Основными обязанностями исполнителя технического надзора  являются:</w:t>
            </w:r>
            <w:r w:rsidRPr="00126545">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126545">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126545">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26545">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126545">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26545">
              <w:rPr>
                <w:rFonts w:ascii="GHEA Grapalat" w:hAnsi="GHEA Grapalat" w:cs="Calibri"/>
                <w:color w:val="000000"/>
                <w:sz w:val="20"/>
                <w:szCs w:val="20"/>
              </w:rPr>
              <w:br/>
              <w:t xml:space="preserve">• контролировать и оценивать процесс </w:t>
            </w:r>
            <w:r w:rsidRPr="00126545">
              <w:rPr>
                <w:rFonts w:ascii="GHEA Grapalat" w:hAnsi="GHEA Grapalat" w:cs="Calibri"/>
                <w:color w:val="000000"/>
                <w:sz w:val="20"/>
                <w:szCs w:val="20"/>
              </w:rPr>
              <w:lastRenderedPageBreak/>
              <w:t>строительства, чтобы обеспечить завершение строительства в соответствии с графиком, указанным в контракте;</w:t>
            </w:r>
            <w:r w:rsidRPr="00126545">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26545">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525B91" w:rsidRPr="002125D0" w:rsidRDefault="002125D0" w:rsidP="002125D0">
            <w:pPr>
              <w:tabs>
                <w:tab w:val="left" w:pos="1483"/>
              </w:tabs>
              <w:rPr>
                <w:rFonts w:ascii="GHEA Grapalat" w:hAnsi="GHEA Grapalat"/>
                <w:sz w:val="20"/>
              </w:rPr>
            </w:pPr>
            <w:r w:rsidRPr="00126545">
              <w:rPr>
                <w:rFonts w:ascii="GHEA Grapalat" w:hAnsi="GHEA Grapalat" w:cs="Calibri"/>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r w:rsidRPr="00126545">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26545">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26545">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126545">
              <w:rPr>
                <w:rFonts w:ascii="GHEA Grapalat" w:hAnsi="GHEA Grapalat" w:cs="Calibri"/>
                <w:color w:val="000000"/>
                <w:sz w:val="20"/>
                <w:szCs w:val="20"/>
              </w:rPr>
              <w:br/>
              <w:t>•</w:t>
            </w:r>
            <w:r w:rsidRPr="00126545">
              <w:rPr>
                <w:rFonts w:ascii="GHEA Grapalat" w:hAnsi="GHEA Grapalat" w:cs="Calibri"/>
                <w:color w:val="FF0000"/>
                <w:sz w:val="20"/>
                <w:szCs w:val="20"/>
              </w:rPr>
              <w:t xml:space="preserve"> </w:t>
            </w:r>
            <w:r w:rsidRPr="00126545">
              <w:rPr>
                <w:rFonts w:ascii="GHEA Grapalat" w:hAnsi="GHEA Grapalat" w:cs="Calibri"/>
                <w:color w:val="000000"/>
                <w:sz w:val="20"/>
                <w:szCs w:val="20"/>
              </w:rPr>
              <w:t xml:space="preserve">после завершения строительства предоставить Заказчику отчет о </w:t>
            </w:r>
            <w:r w:rsidRPr="00126545">
              <w:rPr>
                <w:rFonts w:ascii="GHEA Grapalat" w:hAnsi="GHEA Grapalat" w:cs="Calibri"/>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sidRPr="00126545">
              <w:rPr>
                <w:rFonts w:ascii="GHEA Grapalat" w:hAnsi="GHEA Grapalat" w:cs="Calibri"/>
                <w:color w:val="000000"/>
                <w:sz w:val="20"/>
                <w:szCs w:val="20"/>
              </w:rPr>
              <w:br/>
              <w:t>• измерить работы, которые должны быть выполнены по указанию Заказчика.</w:t>
            </w:r>
            <w:r w:rsidRPr="00126545">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Требования к отчетности:</w:t>
            </w:r>
            <w:r w:rsidRPr="00126545">
              <w:rPr>
                <w:rFonts w:ascii="GHEA Grapalat" w:hAnsi="GHEA Grapalat" w:cs="Calibri"/>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Текущие отчеты</w:t>
            </w:r>
            <w:r w:rsidRPr="00126545">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w:t>
            </w:r>
            <w:r w:rsidRPr="00126545">
              <w:rPr>
                <w:rFonts w:ascii="GHEA Grapalat" w:hAnsi="GHEA Grapalat" w:cs="Calibri"/>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525B91" w:rsidRPr="00436E6E" w:rsidRDefault="002125D0" w:rsidP="00436E6E">
            <w:pPr>
              <w:jc w:val="center"/>
              <w:rPr>
                <w:rFonts w:ascii="Calibri" w:hAnsi="Calibri" w:cs="Calibri"/>
                <w:color w:val="000000"/>
                <w:sz w:val="18"/>
                <w:szCs w:val="18"/>
              </w:rPr>
            </w:pPr>
            <w:r w:rsidRPr="000B0176">
              <w:rPr>
                <w:rFonts w:ascii="GHEA Grapalat" w:hAnsi="GHEA Grapalat" w:cs="Calibri"/>
                <w:color w:val="000000"/>
                <w:sz w:val="18"/>
                <w:szCs w:val="18"/>
                <w:lang w:val="hy-AM"/>
              </w:rPr>
              <w:t xml:space="preserve">Административный район  </w:t>
            </w:r>
            <w:r w:rsidR="00436E6E">
              <w:rPr>
                <w:rFonts w:ascii="GHEA Grapalat" w:hAnsi="GHEA Grapalat" w:cs="Calibri"/>
                <w:color w:val="000000"/>
                <w:sz w:val="18"/>
                <w:szCs w:val="18"/>
              </w:rPr>
              <w:t>Нор Норк</w:t>
            </w:r>
          </w:p>
        </w:tc>
        <w:tc>
          <w:tcPr>
            <w:tcW w:w="2017" w:type="dxa"/>
            <w:tcBorders>
              <w:top w:val="single" w:sz="4" w:space="0" w:color="auto"/>
              <w:left w:val="single" w:sz="4" w:space="0" w:color="auto"/>
              <w:bottom w:val="single" w:sz="4" w:space="0" w:color="auto"/>
              <w:right w:val="single" w:sz="4" w:space="0" w:color="auto"/>
            </w:tcBorders>
            <w:vAlign w:val="center"/>
          </w:tcPr>
          <w:p w:rsidR="00525B91" w:rsidRPr="002F0F3B" w:rsidRDefault="00525B91" w:rsidP="00525B91">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07C7A" w:rsidRPr="00F412AC" w:rsidTr="00507C7A">
        <w:trPr>
          <w:trHeight w:val="363"/>
          <w:jc w:val="center"/>
        </w:trPr>
        <w:tc>
          <w:tcPr>
            <w:tcW w:w="1207" w:type="dxa"/>
            <w:vAlign w:val="center"/>
          </w:tcPr>
          <w:p w:rsidR="00507C7A" w:rsidRDefault="00507C7A" w:rsidP="00507C7A">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rsidR="00507C7A" w:rsidRPr="00507C7A" w:rsidRDefault="00507C7A" w:rsidP="00436E6E">
            <w:pPr>
              <w:jc w:val="center"/>
              <w:rPr>
                <w:rFonts w:ascii="GHEA Grapalat" w:hAnsi="GHEA Grapalat" w:cs="Calibri"/>
                <w:color w:val="000000"/>
                <w:sz w:val="20"/>
                <w:szCs w:val="20"/>
              </w:rPr>
            </w:pPr>
            <w:r>
              <w:rPr>
                <w:rFonts w:ascii="GHEA Grapalat" w:hAnsi="GHEA Grapalat" w:cs="Calibri"/>
                <w:color w:val="000000"/>
                <w:sz w:val="20"/>
                <w:szCs w:val="20"/>
              </w:rPr>
              <w:t>71351540/</w:t>
            </w:r>
            <w:r w:rsidR="00436E6E">
              <w:rPr>
                <w:rFonts w:ascii="GHEA Grapalat" w:hAnsi="GHEA Grapalat" w:cs="Calibri"/>
                <w:color w:val="000000"/>
                <w:sz w:val="20"/>
                <w:szCs w:val="20"/>
              </w:rPr>
              <w:t>72</w:t>
            </w:r>
          </w:p>
        </w:tc>
        <w:tc>
          <w:tcPr>
            <w:tcW w:w="2236" w:type="dxa"/>
            <w:vAlign w:val="center"/>
          </w:tcPr>
          <w:p w:rsidR="00507C7A" w:rsidRDefault="00507C7A" w:rsidP="00507C7A">
            <w:pPr>
              <w:jc w:val="center"/>
              <w:rPr>
                <w:rFonts w:ascii="GHEA Grapalat" w:hAnsi="GHEA Grapalat" w:cs="Calibri"/>
                <w:color w:val="000000"/>
                <w:sz w:val="20"/>
                <w:szCs w:val="20"/>
              </w:rPr>
            </w:pPr>
            <w:r>
              <w:rPr>
                <w:rFonts w:ascii="GHEA Grapalat" w:hAnsi="GHEA Grapalat"/>
              </w:rPr>
              <w:t xml:space="preserve">Консалтинговые услуги по техническому надзору  качества работ </w:t>
            </w:r>
            <w:r w:rsidR="00436E6E">
              <w:rPr>
                <w:rFonts w:ascii="GHEA Grapalat" w:hAnsi="GHEA Grapalat"/>
              </w:rPr>
              <w:t>требующих срочного решения административного района Нор Норк города Еревана</w:t>
            </w:r>
          </w:p>
        </w:tc>
        <w:tc>
          <w:tcPr>
            <w:tcW w:w="714" w:type="dxa"/>
            <w:vAlign w:val="center"/>
          </w:tcPr>
          <w:p w:rsidR="00507C7A" w:rsidRPr="00E85F0C" w:rsidRDefault="00507C7A" w:rsidP="00507C7A">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507C7A" w:rsidRPr="00E85F0C" w:rsidRDefault="00436E6E" w:rsidP="00507C7A">
            <w:pPr>
              <w:jc w:val="center"/>
              <w:rPr>
                <w:rFonts w:ascii="GHEA Grapalat" w:hAnsi="GHEA Grapalat"/>
                <w:sz w:val="20"/>
                <w:lang w:val="pt-BR"/>
              </w:rPr>
            </w:pPr>
            <w:r>
              <w:rPr>
                <w:rFonts w:ascii="GHEA Grapalat" w:hAnsi="GHEA Grapalat"/>
                <w:sz w:val="20"/>
              </w:rPr>
              <w:t>19</w:t>
            </w:r>
            <w:r w:rsidR="00507C7A" w:rsidRPr="00F566BF">
              <w:rPr>
                <w:rFonts w:ascii="GHEA Grapalat" w:hAnsi="GHEA Grapalat"/>
                <w:sz w:val="20"/>
                <w:lang w:val="pt-BR"/>
              </w:rPr>
              <w:t xml:space="preserve"> %</w:t>
            </w:r>
          </w:p>
        </w:tc>
        <w:tc>
          <w:tcPr>
            <w:tcW w:w="714" w:type="dxa"/>
            <w:vAlign w:val="center"/>
          </w:tcPr>
          <w:p w:rsidR="00507C7A" w:rsidRPr="00E85F0C" w:rsidRDefault="00436E6E" w:rsidP="00507C7A">
            <w:pPr>
              <w:jc w:val="center"/>
              <w:rPr>
                <w:rFonts w:ascii="GHEA Grapalat" w:hAnsi="GHEA Grapalat"/>
                <w:sz w:val="20"/>
                <w:lang w:val="pt-BR"/>
              </w:rPr>
            </w:pPr>
            <w:r>
              <w:rPr>
                <w:rFonts w:ascii="GHEA Grapalat" w:hAnsi="GHEA Grapalat"/>
                <w:sz w:val="20"/>
              </w:rPr>
              <w:t>19</w:t>
            </w:r>
            <w:r w:rsidR="00507C7A" w:rsidRPr="00C32F54">
              <w:rPr>
                <w:rFonts w:ascii="GHEA Grapalat" w:hAnsi="GHEA Grapalat"/>
                <w:sz w:val="20"/>
                <w:lang w:val="pt-BR"/>
              </w:rPr>
              <w:t>%</w:t>
            </w:r>
          </w:p>
        </w:tc>
        <w:tc>
          <w:tcPr>
            <w:tcW w:w="715" w:type="dxa"/>
            <w:vAlign w:val="center"/>
          </w:tcPr>
          <w:p w:rsidR="00507C7A" w:rsidRPr="00E85F0C" w:rsidRDefault="00436E6E" w:rsidP="00507C7A">
            <w:pPr>
              <w:jc w:val="center"/>
              <w:rPr>
                <w:rFonts w:ascii="GHEA Grapalat" w:hAnsi="GHEA Grapalat"/>
                <w:sz w:val="20"/>
                <w:lang w:val="pt-BR"/>
              </w:rPr>
            </w:pPr>
            <w:r>
              <w:rPr>
                <w:rFonts w:ascii="GHEA Grapalat" w:hAnsi="GHEA Grapalat"/>
                <w:sz w:val="20"/>
              </w:rPr>
              <w:t>45</w:t>
            </w:r>
            <w:r w:rsidR="00507C7A" w:rsidRPr="00C32F54">
              <w:rPr>
                <w:rFonts w:ascii="GHEA Grapalat" w:hAnsi="GHEA Grapalat"/>
                <w:sz w:val="20"/>
                <w:lang w:val="pt-BR"/>
              </w:rPr>
              <w:t xml:space="preserve"> %</w:t>
            </w:r>
          </w:p>
        </w:tc>
        <w:tc>
          <w:tcPr>
            <w:tcW w:w="714" w:type="dxa"/>
            <w:vAlign w:val="center"/>
          </w:tcPr>
          <w:p w:rsidR="00507C7A" w:rsidRPr="001D3DFC" w:rsidRDefault="00436E6E" w:rsidP="00507C7A">
            <w:pPr>
              <w:jc w:val="center"/>
              <w:rPr>
                <w:rFonts w:ascii="GHEA Grapalat" w:hAnsi="GHEA Grapalat"/>
                <w:sz w:val="20"/>
                <w:lang w:val="pt-BR"/>
              </w:rPr>
            </w:pPr>
            <w:r>
              <w:rPr>
                <w:rFonts w:ascii="GHEA Grapalat" w:hAnsi="GHEA Grapalat"/>
                <w:sz w:val="20"/>
              </w:rPr>
              <w:t>45</w:t>
            </w:r>
            <w:r w:rsidR="00507C7A" w:rsidRPr="002A7C77">
              <w:rPr>
                <w:rFonts w:ascii="GHEA Grapalat" w:hAnsi="GHEA Grapalat"/>
                <w:sz w:val="20"/>
                <w:lang w:val="pt-BR"/>
              </w:rPr>
              <w:t xml:space="preserve"> %</w:t>
            </w:r>
          </w:p>
        </w:tc>
        <w:tc>
          <w:tcPr>
            <w:tcW w:w="752" w:type="dxa"/>
            <w:vAlign w:val="center"/>
          </w:tcPr>
          <w:p w:rsidR="00507C7A" w:rsidRPr="001D3DFC" w:rsidRDefault="00436E6E" w:rsidP="00507C7A">
            <w:pPr>
              <w:jc w:val="center"/>
              <w:rPr>
                <w:rFonts w:ascii="GHEA Grapalat" w:hAnsi="GHEA Grapalat"/>
                <w:sz w:val="20"/>
                <w:lang w:val="pt-BR"/>
              </w:rPr>
            </w:pPr>
            <w:r>
              <w:rPr>
                <w:rFonts w:ascii="GHEA Grapalat" w:hAnsi="GHEA Grapalat"/>
                <w:sz w:val="20"/>
              </w:rPr>
              <w:t>45</w:t>
            </w:r>
            <w:r w:rsidR="00507C7A" w:rsidRPr="002A7C77">
              <w:rPr>
                <w:rFonts w:ascii="GHEA Grapalat" w:hAnsi="GHEA Grapalat"/>
                <w:sz w:val="20"/>
                <w:lang w:val="pt-BR"/>
              </w:rPr>
              <w:t xml:space="preserve"> %</w:t>
            </w:r>
          </w:p>
        </w:tc>
        <w:tc>
          <w:tcPr>
            <w:tcW w:w="677" w:type="dxa"/>
            <w:vAlign w:val="center"/>
          </w:tcPr>
          <w:p w:rsidR="00507C7A" w:rsidRDefault="00436E6E" w:rsidP="00507C7A">
            <w:r>
              <w:rPr>
                <w:rFonts w:ascii="GHEA Grapalat" w:hAnsi="GHEA Grapalat"/>
                <w:sz w:val="20"/>
              </w:rPr>
              <w:t>80</w:t>
            </w:r>
            <w:r w:rsidR="00507C7A" w:rsidRPr="00BF01C1">
              <w:rPr>
                <w:rFonts w:ascii="GHEA Grapalat" w:hAnsi="GHEA Grapalat"/>
                <w:sz w:val="20"/>
                <w:lang w:val="pt-BR"/>
              </w:rPr>
              <w:t xml:space="preserve"> %</w:t>
            </w:r>
          </w:p>
        </w:tc>
        <w:tc>
          <w:tcPr>
            <w:tcW w:w="714" w:type="dxa"/>
            <w:vAlign w:val="center"/>
          </w:tcPr>
          <w:p w:rsidR="00507C7A" w:rsidRDefault="00436E6E" w:rsidP="00507C7A">
            <w:r>
              <w:rPr>
                <w:rFonts w:ascii="GHEA Grapalat" w:hAnsi="GHEA Grapalat"/>
                <w:sz w:val="20"/>
              </w:rPr>
              <w:t>80</w:t>
            </w:r>
            <w:r w:rsidR="00507C7A" w:rsidRPr="00BF01C1">
              <w:rPr>
                <w:rFonts w:ascii="GHEA Grapalat" w:hAnsi="GHEA Grapalat"/>
                <w:sz w:val="20"/>
                <w:lang w:val="pt-BR"/>
              </w:rPr>
              <w:t>%</w:t>
            </w:r>
          </w:p>
        </w:tc>
        <w:tc>
          <w:tcPr>
            <w:tcW w:w="714" w:type="dxa"/>
            <w:vAlign w:val="center"/>
          </w:tcPr>
          <w:p w:rsidR="00507C7A" w:rsidRDefault="00436E6E" w:rsidP="00507C7A">
            <w:r>
              <w:rPr>
                <w:rFonts w:ascii="GHEA Grapalat" w:hAnsi="GHEA Grapalat"/>
                <w:sz w:val="20"/>
              </w:rPr>
              <w:t>80</w:t>
            </w:r>
            <w:r w:rsidR="00507C7A" w:rsidRPr="00BF01C1">
              <w:rPr>
                <w:rFonts w:ascii="GHEA Grapalat" w:hAnsi="GHEA Grapalat"/>
                <w:sz w:val="20"/>
                <w:lang w:val="pt-BR"/>
              </w:rPr>
              <w:t xml:space="preserve"> %</w:t>
            </w:r>
          </w:p>
        </w:tc>
        <w:tc>
          <w:tcPr>
            <w:tcW w:w="715" w:type="dxa"/>
            <w:vAlign w:val="center"/>
          </w:tcPr>
          <w:p w:rsidR="00507C7A" w:rsidRDefault="00507C7A" w:rsidP="00507C7A">
            <w:pPr>
              <w:jc w:val="center"/>
            </w:pPr>
            <w:r w:rsidRPr="000007C5">
              <w:rPr>
                <w:rFonts w:ascii="GHEA Grapalat" w:hAnsi="GHEA Grapalat"/>
                <w:sz w:val="20"/>
                <w:lang w:val="hy-AM"/>
              </w:rPr>
              <w:t>100</w:t>
            </w:r>
            <w:r w:rsidRPr="000007C5">
              <w:rPr>
                <w:rFonts w:ascii="GHEA Grapalat" w:hAnsi="GHEA Grapalat"/>
                <w:sz w:val="20"/>
                <w:lang w:val="pt-BR"/>
              </w:rPr>
              <w:t xml:space="preserve"> %</w:t>
            </w:r>
          </w:p>
        </w:tc>
        <w:tc>
          <w:tcPr>
            <w:tcW w:w="714" w:type="dxa"/>
            <w:vAlign w:val="center"/>
          </w:tcPr>
          <w:p w:rsidR="00507C7A" w:rsidRDefault="00507C7A" w:rsidP="00507C7A">
            <w:pPr>
              <w:jc w:val="center"/>
            </w:pPr>
            <w:r w:rsidRPr="000007C5">
              <w:rPr>
                <w:rFonts w:ascii="GHEA Grapalat" w:hAnsi="GHEA Grapalat"/>
                <w:sz w:val="20"/>
                <w:lang w:val="hy-AM"/>
              </w:rPr>
              <w:t>100</w:t>
            </w:r>
            <w:r w:rsidRPr="000007C5">
              <w:rPr>
                <w:rFonts w:ascii="GHEA Grapalat" w:hAnsi="GHEA Grapalat"/>
                <w:sz w:val="20"/>
                <w:lang w:val="pt-BR"/>
              </w:rPr>
              <w:t xml:space="preserve"> %</w:t>
            </w:r>
          </w:p>
        </w:tc>
        <w:tc>
          <w:tcPr>
            <w:tcW w:w="714" w:type="dxa"/>
            <w:vAlign w:val="center"/>
          </w:tcPr>
          <w:p w:rsidR="00507C7A" w:rsidRPr="00F566BF" w:rsidRDefault="00507C7A" w:rsidP="00507C7A">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507C7A" w:rsidRPr="00F566BF" w:rsidRDefault="00507C7A" w:rsidP="00507C7A">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0B4" w:rsidRDefault="006F60B4">
      <w:r>
        <w:separator/>
      </w:r>
    </w:p>
  </w:endnote>
  <w:endnote w:type="continuationSeparator" w:id="0">
    <w:p w:rsidR="006F60B4" w:rsidRDefault="006F6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C272F">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0B4" w:rsidRDefault="006F60B4">
      <w:r>
        <w:separator/>
      </w:r>
    </w:p>
  </w:footnote>
  <w:footnote w:type="continuationSeparator" w:id="0">
    <w:p w:rsidR="006F60B4" w:rsidRDefault="006F60B4">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w:t>
      </w:r>
      <w:bookmarkStart w:id="27" w:name="_GoBack"/>
      <w:bookmarkEnd w:id="27"/>
      <w:r w:rsidRPr="00AD29CE">
        <w:rPr>
          <w:rFonts w:ascii="GHEA Grapalat" w:hAnsi="GHEA Grapalat"/>
          <w:i/>
        </w:rPr>
        <w:t>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C21F2-6C1E-4D3C-A1DD-A5A2E7F4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2851</TotalTime>
  <Pages>1</Pages>
  <Words>18670</Words>
  <Characters>106424</Characters>
  <Application>Microsoft Office Word</Application>
  <DocSecurity>0</DocSecurity>
  <Lines>886</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124845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1749</cp:revision>
  <cp:lastPrinted>2018-02-16T07:12:00Z</cp:lastPrinted>
  <dcterms:created xsi:type="dcterms:W3CDTF">2019-10-28T07:04:00Z</dcterms:created>
  <dcterms:modified xsi:type="dcterms:W3CDTF">2024-02-09T06:06:00Z</dcterms:modified>
</cp:coreProperties>
</file>